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D7" w:rsidRPr="00C402ED" w:rsidRDefault="00BE6371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C402ED">
        <w:rPr>
          <w:rFonts w:cs="CenturyGothic-Bold"/>
          <w:b/>
          <w:bCs/>
        </w:rPr>
        <w:t xml:space="preserve">Participatory lesson on </w:t>
      </w:r>
      <w:r w:rsidR="00A3566B">
        <w:rPr>
          <w:rFonts w:cs="CenturyGothic-Bold"/>
          <w:b/>
          <w:bCs/>
        </w:rPr>
        <w:t>contraception</w:t>
      </w:r>
      <w:r w:rsidRPr="00C402ED">
        <w:rPr>
          <w:rFonts w:cs="CenturyGothic-Bold"/>
          <w:b/>
          <w:bCs/>
        </w:rPr>
        <w:t xml:space="preserve">, pregnancy decision-making and abortion </w:t>
      </w:r>
    </w:p>
    <w:p w:rsidR="003C5C68" w:rsidRPr="00C402ED" w:rsidRDefault="003C5C68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 w:rsidRPr="00C402ED">
        <w:rPr>
          <w:rFonts w:cs="CenturyGothic-Bold"/>
          <w:bCs/>
        </w:rPr>
        <w:t>Suitable for Key Stage 4 and 5</w:t>
      </w:r>
    </w:p>
    <w:p w:rsidR="003C5C68" w:rsidRDefault="003C5C68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 w:rsidRPr="00C402ED">
        <w:rPr>
          <w:rFonts w:cs="CenturyGothic-Bold"/>
          <w:bCs/>
        </w:rPr>
        <w:t>Ideal for one hour lessons, adaptable for 45/50 minutes</w:t>
      </w:r>
      <w:r w:rsidR="00B76E16">
        <w:rPr>
          <w:rFonts w:cs="CenturyGothic-Bold"/>
          <w:bCs/>
        </w:rPr>
        <w:t xml:space="preserve"> and 90 minutes</w:t>
      </w:r>
    </w:p>
    <w:p w:rsidR="00C402ED" w:rsidRDefault="00C402ED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Delivered by trained medical students from UCL</w:t>
      </w:r>
    </w:p>
    <w:p w:rsidR="00643584" w:rsidRDefault="00643584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There is no cost to schools</w:t>
      </w:r>
    </w:p>
    <w:p w:rsidR="00C402ED" w:rsidRDefault="00C402ED" w:rsidP="00C402ED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</w:p>
    <w:p w:rsidR="00C402ED" w:rsidRPr="00C402ED" w:rsidRDefault="00C402ED" w:rsidP="00C402ED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C402ED">
        <w:rPr>
          <w:rFonts w:cs="CenturyGothic-Bold"/>
          <w:b/>
          <w:bCs/>
        </w:rPr>
        <w:t>Resources required from school:</w:t>
      </w:r>
    </w:p>
    <w:p w:rsidR="00C402ED" w:rsidRPr="00C402ED" w:rsidRDefault="00A3566B" w:rsidP="00C40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P</w:t>
      </w:r>
      <w:r w:rsidR="00C402ED" w:rsidRPr="00C402ED">
        <w:rPr>
          <w:rFonts w:cs="CenturyGothic-Bold"/>
          <w:bCs/>
        </w:rPr>
        <w:t xml:space="preserve">hotocopying of </w:t>
      </w:r>
      <w:r w:rsidR="00B76E16">
        <w:rPr>
          <w:rFonts w:cs="CenturyGothic-Bold"/>
          <w:bCs/>
        </w:rPr>
        <w:t xml:space="preserve">evaluation forms </w:t>
      </w:r>
    </w:p>
    <w:p w:rsidR="00C402ED" w:rsidRPr="00C402ED" w:rsidRDefault="00C402ED" w:rsidP="00C40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 w:rsidRPr="00C402ED">
        <w:rPr>
          <w:rFonts w:cs="CenturyGothic-Bold"/>
          <w:bCs/>
        </w:rPr>
        <w:t>We require a teacher to remain in the room to support facilitators with discipline and logistics</w:t>
      </w:r>
    </w:p>
    <w:p w:rsidR="00C402ED" w:rsidRPr="00C402ED" w:rsidRDefault="00C402ED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</w:p>
    <w:p w:rsidR="00DC3722" w:rsidRPr="00C402ED" w:rsidRDefault="00DC3722" w:rsidP="00DC3722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>
        <w:rPr>
          <w:rFonts w:cs="CenturyGothic-Bold"/>
          <w:b/>
          <w:bCs/>
        </w:rPr>
        <w:t>The workshop a</w:t>
      </w:r>
      <w:r w:rsidRPr="00C402ED">
        <w:rPr>
          <w:rFonts w:cs="CenturyGothic-Bold"/>
          <w:b/>
          <w:bCs/>
        </w:rPr>
        <w:t>ims</w:t>
      </w:r>
      <w:r>
        <w:rPr>
          <w:rFonts w:cs="CenturyGothic-Bold"/>
          <w:b/>
          <w:bCs/>
        </w:rPr>
        <w:t xml:space="preserve"> to</w:t>
      </w:r>
      <w:r w:rsidRPr="00C402ED">
        <w:rPr>
          <w:rFonts w:cs="CenturyGothic-Bold"/>
          <w:b/>
          <w:bCs/>
        </w:rPr>
        <w:t>:</w:t>
      </w:r>
    </w:p>
    <w:p w:rsidR="00DC3722" w:rsidRPr="00C402ED" w:rsidRDefault="00DC3722" w:rsidP="00DC3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Enable</w:t>
      </w:r>
      <w:r w:rsidRPr="00C402ED">
        <w:rPr>
          <w:rFonts w:cs="CenturyGothic-Bold"/>
          <w:bCs/>
        </w:rPr>
        <w:t xml:space="preserve"> students to understand the choices available to those facing unintended pregnancy and the factors that influence pregnancy decisions</w:t>
      </w:r>
    </w:p>
    <w:p w:rsidR="00DC3722" w:rsidRPr="00C402ED" w:rsidRDefault="00DC3722" w:rsidP="00DC3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M</w:t>
      </w:r>
      <w:r w:rsidRPr="00C402ED">
        <w:rPr>
          <w:rFonts w:cs="CenturyGothic-Bold"/>
          <w:bCs/>
        </w:rPr>
        <w:t>otivate contraceptive use and encourage access to appropriate services</w:t>
      </w:r>
    </w:p>
    <w:p w:rsidR="00DC3722" w:rsidRPr="00C402ED" w:rsidRDefault="00DC3722" w:rsidP="00DC3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I</w:t>
      </w:r>
      <w:r w:rsidRPr="00C402ED">
        <w:rPr>
          <w:rFonts w:cs="CenturyGothic-Bold"/>
          <w:bCs/>
        </w:rPr>
        <w:t>ncrea</w:t>
      </w:r>
      <w:r w:rsidR="00A3566B">
        <w:rPr>
          <w:rFonts w:cs="CenturyGothic-Bold"/>
          <w:bCs/>
        </w:rPr>
        <w:t xml:space="preserve">se empathy for those facing an </w:t>
      </w:r>
      <w:r w:rsidRPr="00C402ED">
        <w:rPr>
          <w:rFonts w:cs="CenturyGothic-Bold"/>
          <w:bCs/>
        </w:rPr>
        <w:t>unintended pregnancy</w:t>
      </w:r>
    </w:p>
    <w:p w:rsidR="00DC3722" w:rsidRDefault="00DC3722" w:rsidP="00DC3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D</w:t>
      </w:r>
      <w:r w:rsidRPr="00C402ED">
        <w:rPr>
          <w:rFonts w:cs="CenturyGothic-Bold"/>
          <w:bCs/>
        </w:rPr>
        <w:t>ecrease the stigma around abortion</w:t>
      </w:r>
    </w:p>
    <w:p w:rsidR="00DC3722" w:rsidRPr="00A3566B" w:rsidRDefault="00DC3722" w:rsidP="00DC3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 w:rsidRPr="00ED0B9F">
        <w:rPr>
          <w:rFonts w:cs="Arial"/>
        </w:rPr>
        <w:t>D</w:t>
      </w:r>
      <w:r w:rsidRPr="00DB70B6">
        <w:rPr>
          <w:rFonts w:cs="Arial"/>
        </w:rPr>
        <w:t>evelop the com</w:t>
      </w:r>
      <w:r w:rsidRPr="00ED0B9F">
        <w:rPr>
          <w:rFonts w:cs="Arial"/>
        </w:rPr>
        <w:t xml:space="preserve">munication skills to discuss abortion </w:t>
      </w:r>
      <w:r w:rsidRPr="00DB70B6">
        <w:rPr>
          <w:rFonts w:cs="Arial"/>
        </w:rPr>
        <w:t xml:space="preserve">with parents and health professionals. </w:t>
      </w:r>
    </w:p>
    <w:p w:rsidR="00DC3722" w:rsidRPr="00C402ED" w:rsidRDefault="00DC3722" w:rsidP="00DC3722">
      <w:pPr>
        <w:autoSpaceDE w:val="0"/>
        <w:autoSpaceDN w:val="0"/>
        <w:adjustRightInd w:val="0"/>
        <w:spacing w:after="0" w:line="240" w:lineRule="auto"/>
      </w:pPr>
    </w:p>
    <w:p w:rsidR="00DC3722" w:rsidRDefault="00DC3722" w:rsidP="00DC3722">
      <w:pPr>
        <w:autoSpaceDE w:val="0"/>
        <w:autoSpaceDN w:val="0"/>
        <w:adjustRightInd w:val="0"/>
        <w:rPr>
          <w:rFonts w:cs="CenturyGothic-Bold"/>
          <w:b/>
          <w:bCs/>
        </w:rPr>
      </w:pPr>
      <w:r>
        <w:rPr>
          <w:rFonts w:cs="CenturyGothic-Bold"/>
          <w:b/>
          <w:bCs/>
        </w:rPr>
        <w:t>Learning outcomes</w:t>
      </w:r>
    </w:p>
    <w:p w:rsidR="00DC3722" w:rsidRPr="00C402ED" w:rsidRDefault="00DC3722" w:rsidP="00DC3722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>
        <w:rPr>
          <w:rFonts w:cs="CenturyGothic-Bold"/>
          <w:b/>
          <w:bCs/>
        </w:rPr>
        <w:t>By the end of the workshop students will be able to:</w:t>
      </w:r>
    </w:p>
    <w:p w:rsidR="002C5BB3" w:rsidRPr="00A3566B" w:rsidRDefault="00A3566B" w:rsidP="00A356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-Bold"/>
          <w:bCs/>
        </w:rPr>
      </w:pPr>
      <w:r w:rsidRPr="00A3566B">
        <w:rPr>
          <w:rFonts w:cs="CenturyGothic-Bold"/>
          <w:bCs/>
        </w:rPr>
        <w:t>State what methods of contraception and emergency contraception work best</w:t>
      </w:r>
    </w:p>
    <w:p w:rsidR="002C5BB3" w:rsidRPr="00A3566B" w:rsidRDefault="00585379" w:rsidP="00A356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-Bold"/>
          <w:bCs/>
        </w:rPr>
      </w:pPr>
      <w:r>
        <w:rPr>
          <w:rFonts w:cs="CenturyGothic-Bold"/>
          <w:bCs/>
        </w:rPr>
        <w:t>State 10</w:t>
      </w:r>
      <w:r w:rsidR="00A3566B" w:rsidRPr="00A3566B">
        <w:rPr>
          <w:rFonts w:cs="CenturyGothic-Bold"/>
          <w:bCs/>
        </w:rPr>
        <w:t xml:space="preserve"> facts about abortion </w:t>
      </w:r>
    </w:p>
    <w:p w:rsidR="00A3566B" w:rsidRPr="00A3566B" w:rsidRDefault="00A3566B" w:rsidP="00A356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-Bold"/>
          <w:bCs/>
        </w:rPr>
      </w:pPr>
      <w:r w:rsidRPr="00A3566B">
        <w:rPr>
          <w:rFonts w:cs="CenturyGothic-Bold"/>
          <w:bCs/>
        </w:rPr>
        <w:t>Describe where you can get more advice about contraception, pregnancy decision-making, abortion and sexual health</w:t>
      </w:r>
    </w:p>
    <w:p w:rsidR="00A5736A" w:rsidRPr="00C402ED" w:rsidRDefault="00A5736A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</w:p>
    <w:p w:rsidR="00A5736A" w:rsidRDefault="00A5736A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C402ED">
        <w:rPr>
          <w:rFonts w:cs="CenturyGothic-Bold"/>
          <w:b/>
          <w:bCs/>
        </w:rPr>
        <w:t>Ethos</w:t>
      </w:r>
    </w:p>
    <w:p w:rsidR="00585379" w:rsidRPr="00585379" w:rsidRDefault="00585379" w:rsidP="00585379">
      <w:r w:rsidRPr="00585379">
        <w:t>G</w:t>
      </w:r>
      <w:r w:rsidRPr="00585379">
        <w:t xml:space="preserve">ood quality abortion education: 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is evidence-based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promotes key public health objectives including prevention of unintended pregnancy; informed decision-making about unintended pregnancy; prevention of abortion stigma; timely access to appropriate abortion or ante-natal services for those who are pregnant; access to contraception following childbirth or abortion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recognises young people’s rights to access accurate information that will enable them to make and act on informed decisions about their sexual and reproductive health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values the bodily autonomy of individuals and their right to make decisions about their lives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challenges stigma associated with abortion and teenage parenthood</w:t>
      </w:r>
    </w:p>
    <w:p w:rsidR="00585379" w:rsidRDefault="00585379" w:rsidP="00585379">
      <w:pPr>
        <w:pStyle w:val="ListParagraph"/>
        <w:numPr>
          <w:ilvl w:val="0"/>
          <w:numId w:val="6"/>
        </w:numPr>
        <w:spacing w:after="160" w:line="259" w:lineRule="auto"/>
      </w:pPr>
      <w:r>
        <w:t>is inclusive</w:t>
      </w:r>
    </w:p>
    <w:p w:rsidR="00585379" w:rsidRPr="00F32A87" w:rsidRDefault="00585379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</w:p>
    <w:p w:rsidR="00A5736A" w:rsidRDefault="00A5736A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 w:rsidRPr="00C402ED">
        <w:rPr>
          <w:rFonts w:cs="CenturyGothic-Bold"/>
          <w:bCs/>
        </w:rPr>
        <w:t xml:space="preserve">The lessons </w:t>
      </w:r>
      <w:proofErr w:type="gramStart"/>
      <w:r w:rsidRPr="00C402ED">
        <w:rPr>
          <w:rFonts w:cs="CenturyGothic-Bold"/>
          <w:bCs/>
        </w:rPr>
        <w:t>will be carried out</w:t>
      </w:r>
      <w:proofErr w:type="gramEnd"/>
      <w:r w:rsidRPr="00C402ED">
        <w:rPr>
          <w:rFonts w:cs="CenturyGothic-Bold"/>
          <w:bCs/>
        </w:rPr>
        <w:t xml:space="preserve"> in accordance with principles set out</w:t>
      </w:r>
      <w:r w:rsidR="00585379">
        <w:rPr>
          <w:rFonts w:cs="CenturyGothic-Bold"/>
          <w:bCs/>
        </w:rPr>
        <w:t xml:space="preserve"> </w:t>
      </w:r>
      <w:hyperlink r:id="rId5" w:history="1">
        <w:r w:rsidRPr="00C402ED">
          <w:rPr>
            <w:rStyle w:val="Hyperlink"/>
            <w:rFonts w:cs="CenturyGothic-Bold"/>
            <w:bCs/>
          </w:rPr>
          <w:t xml:space="preserve">in this </w:t>
        </w:r>
        <w:r w:rsidR="00C402ED">
          <w:rPr>
            <w:rStyle w:val="Hyperlink"/>
            <w:rFonts w:cs="CenturyGothic-Bold"/>
            <w:bCs/>
          </w:rPr>
          <w:t xml:space="preserve">EFC </w:t>
        </w:r>
        <w:r w:rsidRPr="00C402ED">
          <w:rPr>
            <w:rStyle w:val="Hyperlink"/>
            <w:rFonts w:cs="CenturyGothic-Bold"/>
            <w:bCs/>
          </w:rPr>
          <w:t>bes</w:t>
        </w:r>
        <w:r w:rsidRPr="00C402ED">
          <w:rPr>
            <w:rStyle w:val="Hyperlink"/>
            <w:rFonts w:cs="CenturyGothic-Bold"/>
            <w:bCs/>
          </w:rPr>
          <w:t>t</w:t>
        </w:r>
        <w:r w:rsidRPr="00C402ED">
          <w:rPr>
            <w:rStyle w:val="Hyperlink"/>
            <w:rFonts w:cs="CenturyGothic-Bold"/>
            <w:bCs/>
          </w:rPr>
          <w:t xml:space="preserve"> practice toolkit</w:t>
        </w:r>
      </w:hyperlink>
    </w:p>
    <w:p w:rsidR="00A5736A" w:rsidRPr="00C402ED" w:rsidRDefault="00585379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proofErr w:type="gramStart"/>
      <w:r>
        <w:rPr>
          <w:rFonts w:cs="CenturyGothic-Bold"/>
          <w:bCs/>
        </w:rPr>
        <w:t>a</w:t>
      </w:r>
      <w:r w:rsidR="00C402ED">
        <w:rPr>
          <w:rFonts w:cs="CenturyGothic-Bold"/>
          <w:bCs/>
        </w:rPr>
        <w:t>nd</w:t>
      </w:r>
      <w:proofErr w:type="gramEnd"/>
      <w:r>
        <w:rPr>
          <w:rFonts w:cs="CenturyGothic-Bold"/>
          <w:bCs/>
        </w:rPr>
        <w:t xml:space="preserve"> </w:t>
      </w:r>
      <w:hyperlink r:id="rId6" w:history="1">
        <w:r w:rsidR="00A5736A" w:rsidRPr="00585379">
          <w:rPr>
            <w:rStyle w:val="Hyperlink"/>
            <w:rFonts w:cs="CenturyGothic-Bold"/>
            <w:bCs/>
          </w:rPr>
          <w:t xml:space="preserve">the </w:t>
        </w:r>
        <w:r w:rsidR="00C402ED" w:rsidRPr="00585379">
          <w:rPr>
            <w:rStyle w:val="Hyperlink"/>
            <w:rFonts w:cs="CenturyGothic-Bold"/>
            <w:bCs/>
          </w:rPr>
          <w:t>Govern</w:t>
        </w:r>
        <w:bookmarkStart w:id="0" w:name="_GoBack"/>
        <w:bookmarkEnd w:id="0"/>
        <w:r w:rsidR="00C402ED" w:rsidRPr="00585379">
          <w:rPr>
            <w:rStyle w:val="Hyperlink"/>
            <w:rFonts w:cs="CenturyGothic-Bold"/>
            <w:bCs/>
          </w:rPr>
          <w:t xml:space="preserve">ment </w:t>
        </w:r>
        <w:r w:rsidRPr="00585379">
          <w:rPr>
            <w:rStyle w:val="Hyperlink"/>
            <w:rFonts w:cs="CenturyGothic-Bold"/>
            <w:bCs/>
          </w:rPr>
          <w:t>RSE Guidance 2018.</w:t>
        </w:r>
      </w:hyperlink>
      <w:r>
        <w:rPr>
          <w:rFonts w:cs="CenturyGothic-Bold"/>
          <w:bCs/>
        </w:rPr>
        <w:t xml:space="preserve"> </w:t>
      </w:r>
    </w:p>
    <w:p w:rsidR="00C402ED" w:rsidRPr="00C402ED" w:rsidRDefault="00C402ED" w:rsidP="00A5736A">
      <w:pPr>
        <w:autoSpaceDE w:val="0"/>
        <w:autoSpaceDN w:val="0"/>
        <w:adjustRightInd w:val="0"/>
        <w:spacing w:after="0" w:line="240" w:lineRule="auto"/>
      </w:pPr>
    </w:p>
    <w:p w:rsidR="00DC3722" w:rsidRDefault="00DC3722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</w:p>
    <w:p w:rsidR="00DC3722" w:rsidRPr="00C402ED" w:rsidRDefault="00DC3722" w:rsidP="00A5736A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</w:p>
    <w:sectPr w:rsidR="00DC3722" w:rsidRPr="00C4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B13"/>
    <w:multiLevelType w:val="hybridMultilevel"/>
    <w:tmpl w:val="ACD8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2B8"/>
    <w:multiLevelType w:val="hybridMultilevel"/>
    <w:tmpl w:val="F3F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CF1"/>
    <w:multiLevelType w:val="hybridMultilevel"/>
    <w:tmpl w:val="68A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70F4"/>
    <w:multiLevelType w:val="hybridMultilevel"/>
    <w:tmpl w:val="FEB4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2254"/>
    <w:multiLevelType w:val="hybridMultilevel"/>
    <w:tmpl w:val="3E1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0AB8"/>
    <w:multiLevelType w:val="hybridMultilevel"/>
    <w:tmpl w:val="E2A8C5C2"/>
    <w:lvl w:ilvl="0" w:tplc="2152A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C0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5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0F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3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80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21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6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49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71"/>
    <w:rsid w:val="00170C34"/>
    <w:rsid w:val="002C5BB3"/>
    <w:rsid w:val="00375861"/>
    <w:rsid w:val="003C5C68"/>
    <w:rsid w:val="00585379"/>
    <w:rsid w:val="00643584"/>
    <w:rsid w:val="00947F95"/>
    <w:rsid w:val="00A3566B"/>
    <w:rsid w:val="00A5736A"/>
    <w:rsid w:val="00B76E16"/>
    <w:rsid w:val="00BE6371"/>
    <w:rsid w:val="00C402ED"/>
    <w:rsid w:val="00DC3722"/>
    <w:rsid w:val="00F32A87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EE75"/>
  <w15:docId w15:val="{C0868B63-8B1C-426F-8CA2-004B4D8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4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education.gov.uk/pshe/relationships-education-rse-health-education/supporting_documents/20170718_%20Draft%20guidance%20for%20consultation.pdf" TargetMode="External"/><Relationship Id="rId5" Type="http://schemas.openxmlformats.org/officeDocument/2006/relationships/hyperlink" Target="https://www.brook.org.uk/shop/product/best-practice-toolkit-abortion-educatio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Hallgarten</dc:creator>
  <cp:lastModifiedBy>Jayne Kavanagh</cp:lastModifiedBy>
  <cp:revision>5</cp:revision>
  <dcterms:created xsi:type="dcterms:W3CDTF">2018-09-05T10:48:00Z</dcterms:created>
  <dcterms:modified xsi:type="dcterms:W3CDTF">2019-02-08T12:10:00Z</dcterms:modified>
</cp:coreProperties>
</file>